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广州商学院</w:t>
      </w:r>
      <w:r>
        <w:rPr>
          <w:rFonts w:hint="eastAsia"/>
          <w:b/>
          <w:bCs/>
          <w:sz w:val="30"/>
          <w:szCs w:val="30"/>
          <w:lang w:val="en-US" w:eastAsia="zh-CN"/>
        </w:rPr>
        <w:t>2022-2023学年第二</w:t>
      </w:r>
      <w:r>
        <w:rPr>
          <w:rFonts w:hint="eastAsia"/>
          <w:b/>
          <w:bCs/>
          <w:sz w:val="30"/>
          <w:szCs w:val="30"/>
        </w:rPr>
        <w:t>学期</w:t>
      </w:r>
    </w:p>
    <w:p>
      <w:pPr>
        <w:jc w:val="center"/>
        <w:rPr>
          <w:rFonts w:hint="default" w:eastAsiaTheme="minorEastAsia"/>
          <w:b/>
          <w:bCs/>
          <w:sz w:val="30"/>
          <w:szCs w:val="30"/>
          <w:lang w:val="en-US" w:eastAsia="zh-CN"/>
        </w:rPr>
      </w:pPr>
      <w:r>
        <w:rPr>
          <w:rFonts w:hint="eastAsia"/>
          <w:b/>
          <w:bCs/>
          <w:sz w:val="30"/>
          <w:szCs w:val="30"/>
        </w:rPr>
        <w:t>乐跑</w:t>
      </w:r>
      <w:r>
        <w:rPr>
          <w:rFonts w:hint="eastAsia"/>
          <w:b/>
          <w:bCs/>
          <w:sz w:val="30"/>
          <w:szCs w:val="30"/>
          <w:lang w:val="en-US" w:eastAsia="zh-CN"/>
        </w:rPr>
        <w:t>执行方案通知</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各学院：</w:t>
      </w:r>
    </w:p>
    <w:p>
      <w:pPr>
        <w:spacing w:line="360" w:lineRule="auto"/>
        <w:ind w:left="0" w:leftChars="0" w:firstLine="560" w:firstLineChars="200"/>
        <w:rPr>
          <w:rFonts w:hint="eastAsia"/>
          <w:sz w:val="28"/>
          <w:szCs w:val="28"/>
          <w:lang w:val="en-US" w:eastAsia="zh-CN"/>
        </w:rPr>
      </w:pPr>
      <w:r>
        <w:rPr>
          <w:rFonts w:hint="eastAsia" w:ascii="宋体" w:hAnsi="宋体" w:eastAsia="宋体" w:cs="宋体"/>
          <w:sz w:val="28"/>
          <w:szCs w:val="28"/>
          <w:lang w:eastAsia="zh-CN"/>
        </w:rPr>
        <w:t>根据《广州商学院贯彻落实“关于全面加强和改进新时代学校体育工作意见”改革方案》</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《广州商学院阳光长跑运动实施方案》文件精神，</w:t>
      </w:r>
      <w:r>
        <w:rPr>
          <w:rFonts w:hint="eastAsia" w:ascii="宋体" w:hAnsi="宋体" w:eastAsia="宋体" w:cs="宋体"/>
          <w:sz w:val="28"/>
          <w:szCs w:val="28"/>
          <w:lang w:val="en-US" w:eastAsia="zh-CN"/>
        </w:rPr>
        <w:t>结合我校实际情况，制定</w:t>
      </w:r>
      <w:r>
        <w:rPr>
          <w:rFonts w:hint="eastAsia"/>
          <w:sz w:val="28"/>
          <w:szCs w:val="28"/>
        </w:rPr>
        <w:t>广州商学院</w:t>
      </w:r>
      <w:r>
        <w:rPr>
          <w:rFonts w:hint="eastAsia"/>
          <w:sz w:val="28"/>
          <w:szCs w:val="28"/>
          <w:lang w:val="en-US" w:eastAsia="zh-CN"/>
        </w:rPr>
        <w:t>2022-2023学年第二</w:t>
      </w:r>
      <w:r>
        <w:rPr>
          <w:rFonts w:hint="eastAsia"/>
          <w:sz w:val="28"/>
          <w:szCs w:val="28"/>
        </w:rPr>
        <w:t>学期乐跑</w:t>
      </w:r>
      <w:r>
        <w:rPr>
          <w:rFonts w:hint="eastAsia"/>
          <w:sz w:val="28"/>
          <w:szCs w:val="28"/>
          <w:lang w:val="en-US" w:eastAsia="zh-CN"/>
        </w:rPr>
        <w:t>执行方案如下：</w:t>
      </w:r>
    </w:p>
    <w:p>
      <w:pPr>
        <w:spacing w:line="360" w:lineRule="auto"/>
        <w:ind w:left="0" w:leftChars="0" w:firstLine="560" w:firstLineChars="200"/>
        <w:rPr>
          <w:rFonts w:hint="eastAsia" w:ascii="宋体" w:hAnsi="宋体" w:eastAsia="宋体" w:cs="宋体"/>
          <w:sz w:val="28"/>
          <w:szCs w:val="28"/>
          <w:lang w:val="en-US" w:eastAsia="zh-CN"/>
        </w:rPr>
      </w:pPr>
      <w:r>
        <w:rPr>
          <w:rFonts w:hint="eastAsia"/>
          <w:sz w:val="28"/>
          <w:szCs w:val="28"/>
          <w:lang w:val="en-US" w:eastAsia="zh-CN"/>
        </w:rPr>
        <w:t>（1）开始至结束时间</w:t>
      </w:r>
      <w:r>
        <w:rPr>
          <w:rFonts w:hint="eastAsia"/>
          <w:sz w:val="28"/>
          <w:szCs w:val="28"/>
        </w:rPr>
        <w:t>为</w:t>
      </w:r>
      <w:r>
        <w:rPr>
          <w:rFonts w:hint="eastAsia"/>
          <w:sz w:val="28"/>
          <w:szCs w:val="28"/>
          <w:lang w:eastAsia="zh-CN"/>
        </w:rPr>
        <w:t>：</w:t>
      </w:r>
      <w:r>
        <w:rPr>
          <w:rFonts w:hint="eastAsia"/>
          <w:sz w:val="28"/>
          <w:szCs w:val="28"/>
        </w:rPr>
        <w:t>第</w:t>
      </w:r>
      <w:r>
        <w:rPr>
          <w:rFonts w:hint="eastAsia"/>
          <w:sz w:val="28"/>
          <w:szCs w:val="28"/>
          <w:lang w:val="en-US" w:eastAsia="zh-CN"/>
        </w:rPr>
        <w:t>6</w:t>
      </w:r>
      <w:r>
        <w:rPr>
          <w:rFonts w:hint="eastAsia"/>
          <w:sz w:val="28"/>
          <w:szCs w:val="28"/>
        </w:rPr>
        <w:t>周周</w:t>
      </w:r>
      <w:r>
        <w:rPr>
          <w:rFonts w:hint="eastAsia"/>
          <w:sz w:val="28"/>
          <w:szCs w:val="28"/>
          <w:lang w:eastAsia="zh-CN"/>
        </w:rPr>
        <w:t>一</w:t>
      </w:r>
      <w:r>
        <w:rPr>
          <w:rFonts w:hint="eastAsia"/>
          <w:sz w:val="28"/>
          <w:szCs w:val="28"/>
        </w:rPr>
        <w:t>（</w:t>
      </w:r>
      <w:r>
        <w:rPr>
          <w:rFonts w:hint="eastAsia"/>
          <w:sz w:val="28"/>
          <w:szCs w:val="28"/>
          <w:lang w:val="en-US" w:eastAsia="zh-CN"/>
        </w:rPr>
        <w:t>2023年3</w:t>
      </w:r>
      <w:r>
        <w:rPr>
          <w:rFonts w:hint="eastAsia"/>
          <w:sz w:val="28"/>
          <w:szCs w:val="28"/>
        </w:rPr>
        <w:t>月</w:t>
      </w:r>
      <w:r>
        <w:rPr>
          <w:rFonts w:hint="eastAsia"/>
          <w:sz w:val="28"/>
          <w:szCs w:val="28"/>
          <w:lang w:val="en-US" w:eastAsia="zh-CN"/>
        </w:rPr>
        <w:t>27</w:t>
      </w:r>
      <w:r>
        <w:rPr>
          <w:rFonts w:hint="eastAsia"/>
          <w:sz w:val="28"/>
          <w:szCs w:val="28"/>
        </w:rPr>
        <w:t>日）至第1</w:t>
      </w:r>
      <w:r>
        <w:rPr>
          <w:rFonts w:hint="eastAsia"/>
          <w:sz w:val="28"/>
          <w:szCs w:val="28"/>
          <w:lang w:val="en-US" w:eastAsia="zh-CN"/>
        </w:rPr>
        <w:t>6</w:t>
      </w:r>
      <w:r>
        <w:rPr>
          <w:rFonts w:hint="eastAsia"/>
          <w:sz w:val="28"/>
          <w:szCs w:val="28"/>
        </w:rPr>
        <w:t>周周五（</w:t>
      </w:r>
      <w:r>
        <w:rPr>
          <w:rFonts w:hint="eastAsia"/>
          <w:sz w:val="28"/>
          <w:szCs w:val="28"/>
          <w:lang w:val="en-US" w:eastAsia="zh-CN"/>
        </w:rPr>
        <w:t>2023年6</w:t>
      </w:r>
      <w:r>
        <w:rPr>
          <w:rFonts w:hint="eastAsia"/>
          <w:sz w:val="28"/>
          <w:szCs w:val="28"/>
        </w:rPr>
        <w:t>月</w:t>
      </w:r>
      <w:r>
        <w:rPr>
          <w:rFonts w:hint="eastAsia"/>
          <w:sz w:val="28"/>
          <w:szCs w:val="28"/>
          <w:lang w:val="en-US" w:eastAsia="zh-CN"/>
        </w:rPr>
        <w:t>9</w:t>
      </w:r>
      <w:r>
        <w:rPr>
          <w:rFonts w:hint="eastAsia"/>
          <w:sz w:val="28"/>
          <w:szCs w:val="28"/>
        </w:rPr>
        <w:t>日），打卡及格次数</w:t>
      </w:r>
      <w:r>
        <w:rPr>
          <w:rFonts w:hint="eastAsia"/>
          <w:sz w:val="28"/>
          <w:szCs w:val="28"/>
          <w:lang w:val="en-US" w:eastAsia="zh-CN"/>
        </w:rPr>
        <w:t>为18</w:t>
      </w:r>
      <w:r>
        <w:rPr>
          <w:rFonts w:hint="eastAsia"/>
          <w:sz w:val="28"/>
          <w:szCs w:val="28"/>
        </w:rPr>
        <w:t>次，</w:t>
      </w:r>
      <w:r>
        <w:rPr>
          <w:rFonts w:hint="eastAsia"/>
          <w:sz w:val="28"/>
          <w:szCs w:val="28"/>
          <w:lang w:eastAsia="zh-CN"/>
        </w:rPr>
        <w:t>满分为</w:t>
      </w:r>
      <w:r>
        <w:rPr>
          <w:rFonts w:hint="eastAsia"/>
          <w:sz w:val="28"/>
          <w:szCs w:val="28"/>
          <w:lang w:val="en-US" w:eastAsia="zh-CN"/>
        </w:rPr>
        <w:t>33次。打卡有效里程为：</w:t>
      </w:r>
      <w:r>
        <w:rPr>
          <w:rFonts w:hint="eastAsia"/>
          <w:sz w:val="28"/>
          <w:szCs w:val="28"/>
        </w:rPr>
        <w:t>男生1.5公里/次，女生1.2公里/次</w:t>
      </w:r>
      <w:r>
        <w:rPr>
          <w:rFonts w:hint="eastAsia"/>
          <w:sz w:val="28"/>
          <w:szCs w:val="28"/>
          <w:lang w:eastAsia="zh-CN"/>
        </w:rPr>
        <w:t>，</w:t>
      </w:r>
      <w:r>
        <w:rPr>
          <w:rFonts w:hint="eastAsia"/>
          <w:sz w:val="28"/>
          <w:szCs w:val="28"/>
          <w:lang w:val="en-US" w:eastAsia="zh-CN"/>
        </w:rPr>
        <w:t>其他要求与</w:t>
      </w:r>
      <w:r>
        <w:rPr>
          <w:rFonts w:hint="eastAsia" w:ascii="宋体" w:hAnsi="宋体" w:eastAsia="宋体" w:cs="宋体"/>
          <w:sz w:val="28"/>
          <w:szCs w:val="28"/>
          <w:lang w:eastAsia="zh-CN"/>
        </w:rPr>
        <w:t>《广州商学院阳光长跑运动实施方案》</w:t>
      </w:r>
      <w:r>
        <w:rPr>
          <w:rFonts w:hint="eastAsia" w:ascii="宋体" w:hAnsi="宋体" w:eastAsia="宋体" w:cs="宋体"/>
          <w:sz w:val="28"/>
          <w:szCs w:val="28"/>
          <w:lang w:val="en-US" w:eastAsia="zh-CN"/>
        </w:rPr>
        <w:t>一致。</w:t>
      </w:r>
    </w:p>
    <w:p>
      <w:pPr>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（2）打卡次数与分数对照表</w:t>
      </w:r>
    </w:p>
    <w:tbl>
      <w:tblPr>
        <w:tblStyle w:val="2"/>
        <w:tblW w:w="8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6"/>
        <w:gridCol w:w="615"/>
        <w:gridCol w:w="497"/>
        <w:gridCol w:w="485"/>
        <w:gridCol w:w="486"/>
        <w:gridCol w:w="518"/>
        <w:gridCol w:w="518"/>
        <w:gridCol w:w="518"/>
        <w:gridCol w:w="529"/>
        <w:gridCol w:w="507"/>
        <w:gridCol w:w="485"/>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打卡次数</w:t>
            </w:r>
          </w:p>
        </w:tc>
        <w:tc>
          <w:tcPr>
            <w:tcW w:w="61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9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529"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乐跑分数</w:t>
            </w:r>
          </w:p>
        </w:tc>
        <w:tc>
          <w:tcPr>
            <w:tcW w:w="6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8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w:t>
            </w:r>
          </w:p>
        </w:tc>
        <w:tc>
          <w:tcPr>
            <w:tcW w:w="52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51"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打卡次数</w:t>
            </w:r>
          </w:p>
        </w:tc>
        <w:tc>
          <w:tcPr>
            <w:tcW w:w="61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乐跑分数</w:t>
            </w:r>
          </w:p>
        </w:tc>
        <w:tc>
          <w:tcPr>
            <w:tcW w:w="6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9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52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1"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打卡次数</w:t>
            </w:r>
          </w:p>
        </w:tc>
        <w:tc>
          <w:tcPr>
            <w:tcW w:w="61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9"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7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乐跑分数</w:t>
            </w:r>
          </w:p>
        </w:tc>
        <w:tc>
          <w:tcPr>
            <w:tcW w:w="6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9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1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48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1"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pPr>
        <w:spacing w:line="360" w:lineRule="auto"/>
        <w:ind w:firstLine="560" w:firstLineChars="200"/>
        <w:rPr>
          <w:rFonts w:hint="default"/>
          <w:sz w:val="28"/>
          <w:szCs w:val="28"/>
          <w:lang w:val="en-US" w:eastAsia="zh-CN"/>
        </w:rPr>
      </w:pPr>
      <w:r>
        <w:rPr>
          <w:rFonts w:hint="eastAsia" w:ascii="宋体" w:hAnsi="宋体" w:eastAsia="宋体" w:cs="宋体"/>
          <w:sz w:val="28"/>
          <w:szCs w:val="28"/>
          <w:lang w:val="en-US" w:eastAsia="zh-CN"/>
        </w:rPr>
        <w:t>（3）2021级和</w:t>
      </w:r>
      <w:r>
        <w:rPr>
          <w:rFonts w:hint="eastAsia"/>
          <w:sz w:val="28"/>
          <w:szCs w:val="28"/>
          <w:lang w:val="en-US" w:eastAsia="zh-CN"/>
        </w:rPr>
        <w:t>2022级</w:t>
      </w:r>
      <w:r>
        <w:rPr>
          <w:rFonts w:hint="eastAsia"/>
          <w:sz w:val="28"/>
          <w:szCs w:val="28"/>
        </w:rPr>
        <w:t>学生乐跑由体育选项课任课老师管理，</w:t>
      </w:r>
      <w:r>
        <w:rPr>
          <w:rFonts w:hint="default"/>
          <w:sz w:val="28"/>
          <w:szCs w:val="28"/>
          <w:lang w:val="en-US" w:eastAsia="zh-CN"/>
        </w:rPr>
        <w:t>包括审核学生申请乐跑免跑材料，同时要敦促学生提前完成打卡次数，本学期将</w:t>
      </w:r>
      <w:r>
        <w:rPr>
          <w:rFonts w:hint="eastAsia"/>
          <w:sz w:val="28"/>
          <w:szCs w:val="28"/>
          <w:lang w:val="en-US" w:eastAsia="zh-CN"/>
        </w:rPr>
        <w:t>继续</w:t>
      </w:r>
      <w:r>
        <w:rPr>
          <w:rFonts w:hint="default"/>
          <w:sz w:val="28"/>
          <w:szCs w:val="28"/>
          <w:lang w:val="en-US" w:eastAsia="zh-CN"/>
        </w:rPr>
        <w:t>严格执行乐跑阳光长跑实施方案相关要求，未完成学生体育课成绩将不予评分；另外校运动队各项目训练成员以及退役学生也必须按要求完成乐跑打卡次数，未完成学生体育课程成绩同样不予评分。</w:t>
      </w:r>
    </w:p>
    <w:p>
      <w:pPr>
        <w:spacing w:line="360" w:lineRule="auto"/>
        <w:ind w:left="0" w:leftChars="0" w:firstLine="560" w:firstLineChars="200"/>
        <w:rPr>
          <w:rFonts w:hint="eastAsia" w:ascii="宋体" w:hAnsi="宋体" w:eastAsia="宋体" w:cs="宋体"/>
          <w:sz w:val="28"/>
          <w:szCs w:val="28"/>
          <w:lang w:val="en-US" w:eastAsia="zh-CN"/>
        </w:rPr>
      </w:pPr>
    </w:p>
    <w:p>
      <w:pPr>
        <w:spacing w:line="360" w:lineRule="auto"/>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（4）2019级和2020级学生乐跑成绩统计将由体育学院在本学期末提交给各学院，作为“4+Ｘ”加分依据。</w:t>
      </w:r>
    </w:p>
    <w:p>
      <w:pPr>
        <w:spacing w:line="360" w:lineRule="auto"/>
        <w:ind w:left="0" w:leftChars="0" w:firstLine="560" w:firstLineChars="200"/>
        <w:rPr>
          <w:rFonts w:hint="default"/>
          <w:sz w:val="28"/>
          <w:szCs w:val="28"/>
          <w:lang w:val="en-US"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）学生在乐跑打卡前应做好充分准备活动，以避免运动损伤；另外在打卡过程中应做好自我健康监测，身体如有不适应及时到校医室就诊，紧急情况下要及时</w:t>
      </w:r>
      <w:r>
        <w:rPr>
          <w:rFonts w:hint="eastAsia"/>
          <w:sz w:val="28"/>
          <w:szCs w:val="28"/>
          <w:lang w:val="en-US" w:eastAsia="zh-CN"/>
        </w:rPr>
        <w:t>自救</w:t>
      </w:r>
      <w:r>
        <w:rPr>
          <w:rFonts w:hint="eastAsia"/>
          <w:sz w:val="28"/>
          <w:szCs w:val="28"/>
          <w:lang w:eastAsia="zh-CN"/>
        </w:rPr>
        <w:t>或者向身边老师和同学求助帮忙拨打</w:t>
      </w:r>
      <w:r>
        <w:rPr>
          <w:rFonts w:hint="eastAsia"/>
          <w:sz w:val="28"/>
          <w:szCs w:val="28"/>
          <w:lang w:val="en-US" w:eastAsia="zh-CN"/>
        </w:rPr>
        <w:t>120急救电话。</w:t>
      </w:r>
    </w:p>
    <w:p>
      <w:pPr>
        <w:spacing w:line="360" w:lineRule="auto"/>
        <w:ind w:left="0" w:leftChars="0" w:firstLine="560" w:firstLineChars="200"/>
        <w:rPr>
          <w:rFonts w:hint="eastAsia"/>
          <w:sz w:val="28"/>
          <w:szCs w:val="28"/>
          <w:lang w:eastAsia="zh-CN"/>
        </w:rPr>
      </w:pPr>
      <w:r>
        <w:rPr>
          <w:rFonts w:hint="eastAsia"/>
          <w:sz w:val="28"/>
          <w:szCs w:val="28"/>
          <w:lang w:eastAsia="zh-CN"/>
        </w:rPr>
        <w:t>（</w:t>
      </w:r>
      <w:r>
        <w:rPr>
          <w:rFonts w:hint="eastAsia"/>
          <w:sz w:val="28"/>
          <w:szCs w:val="28"/>
          <w:lang w:val="en-US" w:eastAsia="zh-CN"/>
        </w:rPr>
        <w:t>6）</w:t>
      </w:r>
      <w:r>
        <w:rPr>
          <w:rFonts w:hint="eastAsia"/>
          <w:sz w:val="28"/>
          <w:szCs w:val="28"/>
        </w:rPr>
        <w:t>乐跑打卡过程中遇到任何</w:t>
      </w:r>
      <w:r>
        <w:rPr>
          <w:rFonts w:hint="eastAsia"/>
          <w:sz w:val="28"/>
          <w:szCs w:val="28"/>
          <w:lang w:eastAsia="zh-CN"/>
        </w:rPr>
        <w:t>技术</w:t>
      </w:r>
      <w:r>
        <w:rPr>
          <w:rFonts w:hint="eastAsia"/>
          <w:sz w:val="28"/>
          <w:szCs w:val="28"/>
        </w:rPr>
        <w:t>问题</w:t>
      </w:r>
      <w:r>
        <w:rPr>
          <w:rFonts w:hint="eastAsia"/>
          <w:sz w:val="28"/>
          <w:szCs w:val="28"/>
          <w:lang w:eastAsia="zh-CN"/>
        </w:rPr>
        <w:t>可以先向乐跑</w:t>
      </w:r>
      <w:r>
        <w:rPr>
          <w:rFonts w:hint="eastAsia"/>
          <w:sz w:val="28"/>
          <w:szCs w:val="28"/>
          <w:lang w:val="en-US" w:eastAsia="zh-CN"/>
        </w:rPr>
        <w:t>APP后台客服反馈，同时也可以</w:t>
      </w:r>
      <w:r>
        <w:rPr>
          <w:rFonts w:hint="eastAsia"/>
          <w:sz w:val="28"/>
          <w:szCs w:val="28"/>
          <w:lang w:eastAsia="zh-CN"/>
        </w:rPr>
        <w:t>向体育学院办公室咨询！</w:t>
      </w:r>
    </w:p>
    <w:p>
      <w:pPr>
        <w:spacing w:line="360" w:lineRule="auto"/>
        <w:ind w:left="0" w:leftChars="0" w:firstLine="602" w:firstLineChars="200"/>
        <w:jc w:val="right"/>
        <w:rPr>
          <w:rFonts w:hint="eastAsia"/>
          <w:b/>
          <w:bCs/>
          <w:sz w:val="30"/>
          <w:szCs w:val="30"/>
          <w:lang w:eastAsia="zh-CN"/>
        </w:rPr>
      </w:pPr>
      <w:r>
        <w:rPr>
          <w:rFonts w:hint="eastAsia"/>
          <w:b/>
          <w:bCs/>
          <w:sz w:val="30"/>
          <w:szCs w:val="30"/>
          <w:lang w:val="en-US" w:eastAsia="zh-CN"/>
        </w:rPr>
        <w:drawing>
          <wp:anchor distT="0" distB="0" distL="114300" distR="114300" simplePos="0" relativeHeight="251659264" behindDoc="1" locked="0" layoutInCell="1" allowOverlap="1">
            <wp:simplePos x="0" y="0"/>
            <wp:positionH relativeFrom="column">
              <wp:posOffset>3997325</wp:posOffset>
            </wp:positionH>
            <wp:positionV relativeFrom="paragraph">
              <wp:posOffset>55245</wp:posOffset>
            </wp:positionV>
            <wp:extent cx="1201420" cy="1198245"/>
            <wp:effectExtent l="0" t="0" r="0" b="0"/>
            <wp:wrapNone/>
            <wp:docPr id="1" name="图片 1" descr="5e83b7b6fe13d5448f6237c1a8da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83b7b6fe13d5448f6237c1a8da10e"/>
                    <pic:cNvPicPr>
                      <a:picLocks noChangeAspect="1"/>
                    </pic:cNvPicPr>
                  </pic:nvPicPr>
                  <pic:blipFill>
                    <a:blip r:embed="rId4"/>
                    <a:stretch>
                      <a:fillRect/>
                    </a:stretch>
                  </pic:blipFill>
                  <pic:spPr>
                    <a:xfrm>
                      <a:off x="0" y="0"/>
                      <a:ext cx="1201420" cy="1198245"/>
                    </a:xfrm>
                    <a:prstGeom prst="rect">
                      <a:avLst/>
                    </a:prstGeom>
                  </pic:spPr>
                </pic:pic>
              </a:graphicData>
            </a:graphic>
          </wp:anchor>
        </w:drawing>
      </w:r>
    </w:p>
    <w:p>
      <w:pPr>
        <w:spacing w:line="360" w:lineRule="auto"/>
        <w:ind w:left="0" w:leftChars="0" w:firstLine="480" w:firstLineChars="200"/>
        <w:jc w:val="center"/>
        <w:rPr>
          <w:rFonts w:hint="eastAsia"/>
          <w:b w:val="0"/>
          <w:bCs w:val="0"/>
          <w:sz w:val="24"/>
          <w:szCs w:val="24"/>
          <w:lang w:val="en-US" w:eastAsia="zh-CN"/>
        </w:rPr>
      </w:pPr>
      <w:r>
        <w:rPr>
          <w:rFonts w:hint="eastAsia"/>
          <w:b w:val="0"/>
          <w:bCs w:val="0"/>
          <w:sz w:val="24"/>
          <w:szCs w:val="24"/>
          <w:lang w:val="en-US" w:eastAsia="zh-CN"/>
        </w:rPr>
        <w:t xml:space="preserve">                                               体育学院</w:t>
      </w:r>
    </w:p>
    <w:p>
      <w:pPr>
        <w:spacing w:line="360" w:lineRule="auto"/>
        <w:ind w:left="0" w:leftChars="0" w:firstLine="480" w:firstLineChars="200"/>
        <w:jc w:val="right"/>
        <w:rPr>
          <w:rFonts w:hint="default"/>
          <w:b w:val="0"/>
          <w:bCs w:val="0"/>
          <w:sz w:val="24"/>
          <w:szCs w:val="24"/>
          <w:lang w:val="en-US" w:eastAsia="zh-CN"/>
        </w:rPr>
      </w:pPr>
      <w:r>
        <w:rPr>
          <w:rFonts w:hint="eastAsia"/>
          <w:b w:val="0"/>
          <w:bCs w:val="0"/>
          <w:sz w:val="24"/>
          <w:szCs w:val="24"/>
          <w:lang w:val="en-US" w:eastAsia="zh-CN"/>
        </w:rPr>
        <w:t>2023年3月21日</w:t>
      </w:r>
    </w:p>
    <w:p>
      <w:pPr>
        <w:spacing w:line="360" w:lineRule="auto"/>
        <w:ind w:left="0" w:leftChars="0" w:firstLine="560" w:firstLineChars="200"/>
        <w:rPr>
          <w:rFonts w:hint="eastAsia"/>
          <w:sz w:val="28"/>
          <w:szCs w:val="28"/>
          <w:lang w:eastAsia="zh-CN"/>
        </w:rPr>
      </w:pPr>
    </w:p>
    <w:p>
      <w:pPr>
        <w:spacing w:line="360" w:lineRule="auto"/>
        <w:ind w:left="0" w:leftChars="0" w:firstLine="560" w:firstLineChars="200"/>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MWYzZjVkNmRmZmIzZWYxZjczOWIzMjcyZDJlYjcifQ=="/>
  </w:docVars>
  <w:rsids>
    <w:rsidRoot w:val="72635DA2"/>
    <w:rsid w:val="04A37985"/>
    <w:rsid w:val="09782715"/>
    <w:rsid w:val="0C994C14"/>
    <w:rsid w:val="15CD0F71"/>
    <w:rsid w:val="162B0FD3"/>
    <w:rsid w:val="3CDB67C0"/>
    <w:rsid w:val="3D445B81"/>
    <w:rsid w:val="502E6E12"/>
    <w:rsid w:val="5753058D"/>
    <w:rsid w:val="5A880C4C"/>
    <w:rsid w:val="5BF71C3A"/>
    <w:rsid w:val="6A6867D9"/>
    <w:rsid w:val="6DF5308D"/>
    <w:rsid w:val="71A70404"/>
    <w:rsid w:val="72635DA2"/>
    <w:rsid w:val="755C79D6"/>
    <w:rsid w:val="75752846"/>
    <w:rsid w:val="76A26065"/>
    <w:rsid w:val="77AB38A0"/>
    <w:rsid w:val="7D63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779</Characters>
  <Lines>0</Lines>
  <Paragraphs>0</Paragraphs>
  <TotalTime>34</TotalTime>
  <ScaleCrop>false</ScaleCrop>
  <LinksUpToDate>false</LinksUpToDate>
  <CharactersWithSpaces>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2022-10-04T16:18:00Z</dcterms:created>
  <dc:creator>杨婷</dc:creator>
  <cp:lastModifiedBy>苏碧娟</cp:lastModifiedBy>
  <cp:lastPrinted>2023-03-21T02:43:09Z</cp:lastPrinted>
  <dcterms:modified xsi:type="dcterms:W3CDTF">2023-03-21T02:48:03Z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D4847334A3CD400DADDBD1D6DFF06F2B</vt:lpwstr>
  </property>
</Properties>
</file>